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4C" w:rsidRDefault="0016024C" w:rsidP="0016024C">
      <w:pPr>
        <w:pStyle w:val="Default"/>
        <w:spacing w:before="100" w:after="100"/>
        <w:rPr>
          <w:b/>
          <w:bCs/>
        </w:rPr>
      </w:pPr>
    </w:p>
    <w:p w:rsidR="0016024C" w:rsidRDefault="0016024C" w:rsidP="0016024C">
      <w:pPr>
        <w:pStyle w:val="Default"/>
        <w:spacing w:before="100" w:after="100"/>
        <w:rPr>
          <w:b/>
          <w:bCs/>
        </w:rPr>
      </w:pPr>
      <w:r>
        <w:rPr>
          <w:b/>
          <w:bCs/>
        </w:rPr>
        <w:t xml:space="preserve"> </w:t>
      </w:r>
      <w:r w:rsidR="00716FBE">
        <w:rPr>
          <w:b/>
          <w:bCs/>
          <w:noProof/>
        </w:rPr>
        <w:drawing>
          <wp:inline distT="0" distB="0" distL="0" distR="0">
            <wp:extent cx="2667000" cy="1266825"/>
            <wp:effectExtent l="19050" t="0" r="0" b="0"/>
            <wp:docPr id="1" name="Picture 1" descr="C:\Documents and Settings\All Users.WINDOWS\Documents\Shared my documents\CASA_Logo_R 2009\JPG\casa_h_R_red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.WINDOWS\Documents\Shared my documents\CASA_Logo_R 2009\JPG\casa_h_R_redblu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16024C" w:rsidRDefault="0016024C" w:rsidP="0016024C">
      <w:pPr>
        <w:pStyle w:val="Default"/>
        <w:spacing w:before="100" w:after="100"/>
        <w:rPr>
          <w:b/>
          <w:bCs/>
        </w:rPr>
      </w:pPr>
    </w:p>
    <w:p w:rsidR="0016024C" w:rsidRPr="00E95A96" w:rsidRDefault="0016024C" w:rsidP="0016024C">
      <w:pPr>
        <w:pStyle w:val="Default"/>
        <w:spacing w:before="100" w:after="100"/>
        <w:jc w:val="center"/>
        <w:rPr>
          <w:b/>
          <w:bCs/>
          <w:sz w:val="44"/>
          <w:szCs w:val="56"/>
        </w:rPr>
      </w:pPr>
      <w:r w:rsidRPr="00E95A96">
        <w:rPr>
          <w:b/>
          <w:bCs/>
          <w:sz w:val="44"/>
          <w:szCs w:val="56"/>
        </w:rPr>
        <w:t>Whistleblower Policy</w:t>
      </w:r>
    </w:p>
    <w:p w:rsidR="0016024C" w:rsidRPr="00E95A96" w:rsidRDefault="0016024C" w:rsidP="0016024C">
      <w:pPr>
        <w:pStyle w:val="Default"/>
        <w:spacing w:before="100" w:after="100"/>
        <w:jc w:val="center"/>
        <w:rPr>
          <w:b/>
          <w:bCs/>
          <w:sz w:val="44"/>
          <w:szCs w:val="56"/>
        </w:rPr>
      </w:pPr>
      <w:r w:rsidRPr="00E95A96">
        <w:rPr>
          <w:b/>
          <w:bCs/>
          <w:sz w:val="44"/>
          <w:szCs w:val="56"/>
        </w:rPr>
        <w:t xml:space="preserve">For </w:t>
      </w:r>
    </w:p>
    <w:p w:rsidR="0016024C" w:rsidRPr="00E95A96" w:rsidRDefault="0016024C" w:rsidP="0016024C">
      <w:pPr>
        <w:pStyle w:val="Default"/>
        <w:spacing w:before="100" w:after="100"/>
        <w:jc w:val="center"/>
        <w:rPr>
          <w:i/>
          <w:sz w:val="44"/>
          <w:szCs w:val="56"/>
        </w:rPr>
      </w:pPr>
      <w:r w:rsidRPr="00E95A96">
        <w:rPr>
          <w:b/>
          <w:bCs/>
          <w:i/>
          <w:sz w:val="44"/>
          <w:szCs w:val="56"/>
        </w:rPr>
        <w:t>CASA for York County</w:t>
      </w:r>
      <w:bookmarkStart w:id="0" w:name="_GoBack"/>
      <w:bookmarkEnd w:id="0"/>
    </w:p>
    <w:p w:rsidR="00724EC3" w:rsidRDefault="00724EC3" w:rsidP="00353CC2">
      <w:pPr>
        <w:pStyle w:val="Default"/>
        <w:spacing w:before="100" w:after="100" w:line="276" w:lineRule="auto"/>
      </w:pPr>
    </w:p>
    <w:p w:rsidR="00353CC2" w:rsidRDefault="0016024C" w:rsidP="00353CC2">
      <w:pPr>
        <w:pStyle w:val="Default"/>
        <w:spacing w:before="100" w:after="100" w:line="276" w:lineRule="auto"/>
      </w:pPr>
      <w:r w:rsidRPr="0016024C">
        <w:t xml:space="preserve">A whistleblower as defined by this policy is an employee, board member </w:t>
      </w:r>
      <w:r w:rsidR="00E63169">
        <w:t>or volunteer of CASA for York County</w:t>
      </w:r>
      <w:r w:rsidRPr="0016024C">
        <w:t xml:space="preserve"> who reports any activity that he/she considers </w:t>
      </w:r>
      <w:proofErr w:type="gramStart"/>
      <w:r w:rsidRPr="0016024C">
        <w:t>to be</w:t>
      </w:r>
      <w:proofErr w:type="gramEnd"/>
      <w:r w:rsidRPr="0016024C">
        <w:t xml:space="preserve"> illegal, dishonest, unethical or inappropriate. The whistleblower is not responsible for investigating the activity or for determining fault or cor</w:t>
      </w:r>
      <w:r w:rsidR="00353CC2">
        <w:t>rective measures.</w:t>
      </w:r>
      <w:r w:rsidRPr="0016024C">
        <w:t xml:space="preserve"> </w:t>
      </w:r>
    </w:p>
    <w:p w:rsidR="00353CC2" w:rsidRDefault="00353CC2" w:rsidP="00353CC2">
      <w:pPr>
        <w:pStyle w:val="Default"/>
        <w:spacing w:before="100" w:after="100" w:line="276" w:lineRule="auto"/>
      </w:pPr>
    </w:p>
    <w:p w:rsidR="00353CC2" w:rsidRPr="0016024C" w:rsidRDefault="00353CC2" w:rsidP="00353CC2">
      <w:pPr>
        <w:pStyle w:val="Default"/>
        <w:spacing w:before="100" w:after="100" w:line="276" w:lineRule="auto"/>
      </w:pPr>
      <w:r>
        <w:t xml:space="preserve">The whistleblower shall report the alleged wrongdoing to the Executive Director or Board President.  </w:t>
      </w:r>
      <w:r w:rsidR="0016024C" w:rsidRPr="0016024C">
        <w:t xml:space="preserve">An employee who intentionally files a false report of wrongdoing will be subject to discipline up to and including termination. </w:t>
      </w:r>
    </w:p>
    <w:p w:rsidR="00353CC2" w:rsidRDefault="00353CC2" w:rsidP="00353CC2">
      <w:pPr>
        <w:pStyle w:val="Default"/>
        <w:spacing w:before="100" w:after="100" w:line="276" w:lineRule="auto"/>
      </w:pPr>
    </w:p>
    <w:p w:rsidR="0016024C" w:rsidRDefault="0016024C" w:rsidP="00353CC2">
      <w:pPr>
        <w:pStyle w:val="Default"/>
        <w:spacing w:before="100" w:after="100" w:line="276" w:lineRule="auto"/>
      </w:pPr>
      <w:r w:rsidRPr="0016024C">
        <w:t>Whistleblower protections are provided in two important areas: providing confidentiality and preventing retaliation. Insofar as possible, the confidentiality of the whistleblower will be maintained. However, identity may have to be disclosed to conduct a thorough investigation, to comply with the law and to provide accused individuals their legal rig</w:t>
      </w:r>
      <w:r w:rsidR="00E63169">
        <w:t>hts of defense. CASA for York County</w:t>
      </w:r>
      <w:r w:rsidRPr="0016024C">
        <w:t xml:space="preserve"> will not retaliate against a whistleblower. This includes, but is not limited to, protection from retaliation in the form </w:t>
      </w:r>
      <w:r w:rsidRPr="00353CC2">
        <w:t xml:space="preserve">of adverse employment actions </w:t>
      </w:r>
      <w:r w:rsidRPr="0016024C">
        <w:t xml:space="preserve">such as termination, compensation decreases, poor work assignments and threats of physical harm. Any whistleblower who believes he/she is being retaliated against </w:t>
      </w:r>
      <w:r w:rsidR="00353CC2">
        <w:t xml:space="preserve">may contact any member of the Executive Committee (President, Vice-President, Secretary, </w:t>
      </w:r>
      <w:proofErr w:type="gramStart"/>
      <w:r w:rsidR="00353CC2">
        <w:t>Treasurer</w:t>
      </w:r>
      <w:proofErr w:type="gramEnd"/>
      <w:r w:rsidR="00353CC2">
        <w:t>)</w:t>
      </w:r>
      <w:r w:rsidRPr="0016024C">
        <w:t xml:space="preserve">. The right of a whistleblower for protection against retaliation does not include immunity for any personal wrongdoing that is alleged and investigated. </w:t>
      </w:r>
    </w:p>
    <w:p w:rsidR="00E668BA" w:rsidRDefault="00E668BA" w:rsidP="00353CC2">
      <w:pPr>
        <w:pStyle w:val="Default"/>
        <w:spacing w:before="100" w:after="100" w:line="276" w:lineRule="auto"/>
      </w:pPr>
    </w:p>
    <w:p w:rsidR="00E668BA" w:rsidRDefault="00E668BA" w:rsidP="00353CC2">
      <w:pPr>
        <w:pStyle w:val="Default"/>
        <w:spacing w:before="100" w:after="100" w:line="276" w:lineRule="auto"/>
      </w:pPr>
    </w:p>
    <w:p w:rsidR="00E668BA" w:rsidRPr="00A35935" w:rsidRDefault="00E668BA" w:rsidP="00E668BA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inline distT="0" distB="0" distL="0" distR="0" wp14:anchorId="49DFAEE2" wp14:editId="2544E061">
            <wp:extent cx="2632604" cy="2381250"/>
            <wp:effectExtent l="19050" t="0" r="0" b="0"/>
            <wp:docPr id="2" name="Picture 1" descr="C:\Documents and Settings\All Users.WINDOWS\Documents\Shared my documents\CASA Logo R 2009\JPG\casa_v_R_red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.WINDOWS\Documents\Shared my documents\CASA Logo R 2009\JPG\casa_v_R_red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04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BA" w:rsidRPr="00A35935" w:rsidRDefault="00E668BA" w:rsidP="00E668BA">
      <w:pPr>
        <w:jc w:val="center"/>
        <w:rPr>
          <w:b/>
          <w:sz w:val="16"/>
          <w:szCs w:val="16"/>
        </w:rPr>
      </w:pPr>
    </w:p>
    <w:p w:rsidR="00E668BA" w:rsidRDefault="00E668BA" w:rsidP="00E668BA">
      <w:pPr>
        <w:jc w:val="center"/>
        <w:rPr>
          <w:i/>
          <w:sz w:val="16"/>
          <w:szCs w:val="16"/>
        </w:rPr>
      </w:pPr>
    </w:p>
    <w:p w:rsidR="00E668BA" w:rsidRDefault="00E668BA" w:rsidP="00E668BA">
      <w:pPr>
        <w:jc w:val="center"/>
        <w:rPr>
          <w:i/>
          <w:sz w:val="16"/>
          <w:szCs w:val="16"/>
        </w:rPr>
      </w:pPr>
    </w:p>
    <w:p w:rsidR="00E668BA" w:rsidRDefault="00E668BA" w:rsidP="00E668BA">
      <w:pPr>
        <w:jc w:val="center"/>
        <w:rPr>
          <w:rFonts w:ascii="Times New Roman" w:hAnsi="Times New Roman"/>
          <w:sz w:val="28"/>
          <w:szCs w:val="28"/>
        </w:rPr>
      </w:pPr>
      <w:r w:rsidRPr="00A35935">
        <w:rPr>
          <w:rFonts w:ascii="Times New Roman" w:hAnsi="Times New Roman"/>
          <w:sz w:val="28"/>
          <w:szCs w:val="28"/>
        </w:rPr>
        <w:t xml:space="preserve">CASA for </w:t>
      </w:r>
      <w:r>
        <w:rPr>
          <w:rFonts w:ascii="Times New Roman" w:hAnsi="Times New Roman"/>
          <w:sz w:val="28"/>
          <w:szCs w:val="28"/>
        </w:rPr>
        <w:t xml:space="preserve">York County </w:t>
      </w:r>
    </w:p>
    <w:p w:rsidR="00E668BA" w:rsidRDefault="00E668BA" w:rsidP="00E66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Whistleblower Accountability Statement</w:t>
      </w:r>
    </w:p>
    <w:p w:rsidR="00E668BA" w:rsidRDefault="00E668BA" w:rsidP="00E668BA">
      <w:pPr>
        <w:rPr>
          <w:rFonts w:ascii="Times New Roman" w:hAnsi="Times New Roman"/>
          <w:sz w:val="28"/>
          <w:szCs w:val="28"/>
        </w:rPr>
      </w:pPr>
    </w:p>
    <w:p w:rsidR="00E668BA" w:rsidRDefault="00E668BA" w:rsidP="00E66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certify that:</w:t>
      </w:r>
    </w:p>
    <w:p w:rsidR="00E668BA" w:rsidRDefault="00E668BA" w:rsidP="00E668BA">
      <w:pPr>
        <w:rPr>
          <w:rFonts w:ascii="Times New Roman" w:hAnsi="Times New Roman"/>
          <w:sz w:val="24"/>
          <w:szCs w:val="24"/>
        </w:rPr>
      </w:pPr>
    </w:p>
    <w:p w:rsidR="00E668BA" w:rsidRDefault="00E668BA" w:rsidP="00E668BA">
      <w:pPr>
        <w:rPr>
          <w:rFonts w:ascii="Times New Roman" w:hAnsi="Times New Roman"/>
          <w:sz w:val="24"/>
          <w:szCs w:val="24"/>
        </w:rPr>
      </w:pPr>
    </w:p>
    <w:p w:rsidR="00E668BA" w:rsidRDefault="00E668BA" w:rsidP="00E668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5935">
        <w:rPr>
          <w:rFonts w:ascii="Times New Roman" w:hAnsi="Times New Roman"/>
          <w:sz w:val="24"/>
          <w:szCs w:val="24"/>
        </w:rPr>
        <w:t xml:space="preserve"> I have read and understand the CASA for York County Whistleblower policy</w:t>
      </w:r>
      <w:r>
        <w:rPr>
          <w:rFonts w:ascii="Times New Roman" w:hAnsi="Times New Roman"/>
          <w:sz w:val="24"/>
          <w:szCs w:val="24"/>
        </w:rPr>
        <w:t>.</w:t>
      </w:r>
    </w:p>
    <w:p w:rsidR="00E668BA" w:rsidRDefault="00E668BA" w:rsidP="00E668BA">
      <w:pPr>
        <w:ind w:left="360"/>
        <w:rPr>
          <w:rFonts w:ascii="Times New Roman" w:hAnsi="Times New Roman"/>
          <w:sz w:val="24"/>
          <w:szCs w:val="24"/>
        </w:rPr>
      </w:pPr>
    </w:p>
    <w:p w:rsidR="00E668BA" w:rsidRDefault="00E668BA" w:rsidP="00E668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will report any conduct which I believe to be illegal, dishonest, or unethical </w:t>
      </w:r>
      <w:r w:rsidRPr="00096B92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the Executive Director or Board President.</w:t>
      </w:r>
    </w:p>
    <w:p w:rsidR="00E668BA" w:rsidRPr="00A35935" w:rsidRDefault="00E668BA" w:rsidP="00E668BA">
      <w:pPr>
        <w:pStyle w:val="ListParagraph"/>
        <w:rPr>
          <w:rFonts w:ascii="Times New Roman" w:hAnsi="Times New Roman"/>
          <w:sz w:val="24"/>
          <w:szCs w:val="24"/>
        </w:rPr>
      </w:pPr>
    </w:p>
    <w:p w:rsidR="00E668BA" w:rsidRDefault="00E668BA" w:rsidP="00E668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whistleblower who believes he/she is being retaliated against may contact any member of the Executive Committee (President, Vice-President, Secretary, and Treasurer). </w:t>
      </w:r>
    </w:p>
    <w:p w:rsidR="00E668BA" w:rsidRPr="00861691" w:rsidRDefault="00E668BA" w:rsidP="00E668BA">
      <w:pPr>
        <w:pStyle w:val="ListParagraph"/>
        <w:rPr>
          <w:rFonts w:ascii="Times New Roman" w:hAnsi="Times New Roman"/>
          <w:sz w:val="24"/>
          <w:szCs w:val="24"/>
        </w:rPr>
      </w:pPr>
    </w:p>
    <w:p w:rsidR="00E668BA" w:rsidRDefault="00E668BA" w:rsidP="00E668BA">
      <w:pPr>
        <w:rPr>
          <w:rFonts w:ascii="Times New Roman" w:hAnsi="Times New Roman"/>
          <w:sz w:val="24"/>
          <w:szCs w:val="24"/>
        </w:rPr>
      </w:pPr>
    </w:p>
    <w:p w:rsidR="00E668BA" w:rsidRPr="00861691" w:rsidRDefault="00E668BA" w:rsidP="00E66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              ___________________________</w:t>
      </w:r>
    </w:p>
    <w:p w:rsidR="00E668BA" w:rsidRPr="00861691" w:rsidRDefault="00E668BA" w:rsidP="00E66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Board/Staff/Volunteer </w:t>
      </w:r>
      <w:r w:rsidRPr="00861691"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  <w:t>Date</w:t>
      </w:r>
    </w:p>
    <w:p w:rsidR="00E668BA" w:rsidRDefault="00E668BA" w:rsidP="00E668BA">
      <w:pPr>
        <w:jc w:val="center"/>
        <w:rPr>
          <w:i/>
          <w:sz w:val="16"/>
          <w:szCs w:val="16"/>
        </w:rPr>
      </w:pPr>
    </w:p>
    <w:p w:rsidR="00E668BA" w:rsidRDefault="00E668BA" w:rsidP="00E668BA">
      <w:pPr>
        <w:jc w:val="center"/>
        <w:rPr>
          <w:i/>
          <w:sz w:val="16"/>
          <w:szCs w:val="16"/>
        </w:rPr>
      </w:pPr>
    </w:p>
    <w:p w:rsidR="00E668BA" w:rsidRDefault="00E668BA" w:rsidP="00E668BA">
      <w:pPr>
        <w:jc w:val="center"/>
        <w:rPr>
          <w:i/>
          <w:sz w:val="16"/>
          <w:szCs w:val="16"/>
        </w:rPr>
      </w:pPr>
    </w:p>
    <w:p w:rsidR="00E668BA" w:rsidRDefault="00E668BA" w:rsidP="00E668BA">
      <w:pPr>
        <w:jc w:val="center"/>
        <w:rPr>
          <w:i/>
          <w:sz w:val="16"/>
          <w:szCs w:val="16"/>
        </w:rPr>
      </w:pPr>
    </w:p>
    <w:p w:rsidR="00E668BA" w:rsidRDefault="00E668BA" w:rsidP="00E668BA">
      <w:pPr>
        <w:rPr>
          <w:i/>
          <w:sz w:val="16"/>
          <w:szCs w:val="16"/>
        </w:rPr>
      </w:pPr>
    </w:p>
    <w:p w:rsidR="00E668BA" w:rsidRDefault="00E668BA" w:rsidP="00E668BA">
      <w:pPr>
        <w:jc w:val="center"/>
        <w:rPr>
          <w:i/>
          <w:sz w:val="16"/>
          <w:szCs w:val="16"/>
        </w:rPr>
      </w:pPr>
    </w:p>
    <w:p w:rsidR="00E668BA" w:rsidRDefault="00E668BA" w:rsidP="00E668BA">
      <w:pPr>
        <w:jc w:val="center"/>
        <w:rPr>
          <w:i/>
          <w:sz w:val="16"/>
          <w:szCs w:val="16"/>
        </w:rPr>
      </w:pPr>
    </w:p>
    <w:p w:rsidR="00E668BA" w:rsidRPr="00861691" w:rsidRDefault="00E668BA" w:rsidP="00E668BA">
      <w:r>
        <w:rPr>
          <w:i/>
        </w:rPr>
        <w:t xml:space="preserve">  </w:t>
      </w:r>
      <w:r w:rsidRPr="00861691">
        <w:t xml:space="preserve">                                                                     CASA for York County</w:t>
      </w:r>
    </w:p>
    <w:p w:rsidR="00E668BA" w:rsidRPr="00861691" w:rsidRDefault="00E668BA" w:rsidP="00E668BA">
      <w:pPr>
        <w:jc w:val="center"/>
      </w:pPr>
      <w:r>
        <w:t xml:space="preserve">    </w:t>
      </w:r>
      <w:r w:rsidRPr="00861691">
        <w:t xml:space="preserve">510 </w:t>
      </w:r>
      <w:r>
        <w:t xml:space="preserve">N </w:t>
      </w:r>
      <w:r w:rsidRPr="00861691">
        <w:t>Lincoln Ave.</w:t>
      </w:r>
    </w:p>
    <w:p w:rsidR="00E668BA" w:rsidRPr="00861691" w:rsidRDefault="00E668BA" w:rsidP="00E668BA">
      <w:pPr>
        <w:jc w:val="center"/>
      </w:pPr>
      <w:r w:rsidRPr="00861691">
        <w:t>York, NE  68467</w:t>
      </w:r>
    </w:p>
    <w:p w:rsidR="00E668BA" w:rsidRPr="00861691" w:rsidRDefault="00E668BA" w:rsidP="00E668BA">
      <w:pPr>
        <w:jc w:val="center"/>
      </w:pPr>
      <w:r w:rsidRPr="00861691">
        <w:t># (402) 362-5454</w:t>
      </w:r>
    </w:p>
    <w:p w:rsidR="00E668BA" w:rsidRPr="00861691" w:rsidRDefault="00E668BA" w:rsidP="00E668BA">
      <w:pPr>
        <w:jc w:val="center"/>
      </w:pPr>
    </w:p>
    <w:p w:rsidR="00E668BA" w:rsidRPr="00E668BA" w:rsidRDefault="00E668BA" w:rsidP="00E668BA">
      <w:pPr>
        <w:pBdr>
          <w:bottom w:val="single" w:sz="12" w:space="1" w:color="auto"/>
        </w:pBdr>
        <w:ind w:right="108"/>
        <w:jc w:val="center"/>
        <w:rPr>
          <w:rFonts w:cs="Arial"/>
        </w:rPr>
      </w:pPr>
      <w:r w:rsidRPr="00861691">
        <w:rPr>
          <w:rFonts w:cs="Arial"/>
          <w:bCs/>
        </w:rPr>
        <w:t>“CASA for York County supports and provides volunteer advocacy for abused and neglected children, enabling them to thrive in a safe, permanent home.”</w:t>
      </w:r>
    </w:p>
    <w:p w:rsidR="00795CAC" w:rsidRDefault="00795CAC" w:rsidP="0016024C">
      <w:pPr>
        <w:pStyle w:val="Default"/>
        <w:spacing w:before="100" w:after="100"/>
        <w:rPr>
          <w:b/>
        </w:rPr>
      </w:pPr>
    </w:p>
    <w:p w:rsidR="0016024C" w:rsidRPr="00DA3D92" w:rsidRDefault="00AF3451" w:rsidP="0016024C">
      <w:pPr>
        <w:pStyle w:val="Default"/>
        <w:spacing w:before="100" w:after="100"/>
        <w:rPr>
          <w:i/>
          <w:sz w:val="20"/>
          <w:szCs w:val="20"/>
        </w:rPr>
      </w:pPr>
      <w:r w:rsidRPr="00DA3D92">
        <w:rPr>
          <w:b/>
          <w:i/>
          <w:sz w:val="20"/>
          <w:szCs w:val="20"/>
        </w:rPr>
        <w:t xml:space="preserve"> </w:t>
      </w:r>
      <w:r w:rsidR="00DA3D92" w:rsidRPr="00DA3D92">
        <w:rPr>
          <w:b/>
          <w:i/>
          <w:sz w:val="20"/>
          <w:szCs w:val="20"/>
        </w:rPr>
        <w:t>Approved 4/14/10</w:t>
      </w:r>
    </w:p>
    <w:sectPr w:rsidR="0016024C" w:rsidRPr="00DA3D92" w:rsidSect="00716FBE">
      <w:pgSz w:w="12240" w:h="15840"/>
      <w:pgMar w:top="117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F4D"/>
    <w:multiLevelType w:val="hybridMultilevel"/>
    <w:tmpl w:val="08285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D7043"/>
    <w:multiLevelType w:val="hybridMultilevel"/>
    <w:tmpl w:val="6C20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024C"/>
    <w:rsid w:val="000A392B"/>
    <w:rsid w:val="001228AB"/>
    <w:rsid w:val="0016024C"/>
    <w:rsid w:val="00195CA7"/>
    <w:rsid w:val="00214871"/>
    <w:rsid w:val="00353CC2"/>
    <w:rsid w:val="00393A9B"/>
    <w:rsid w:val="00432532"/>
    <w:rsid w:val="006F271A"/>
    <w:rsid w:val="00716FBE"/>
    <w:rsid w:val="00724EC3"/>
    <w:rsid w:val="00751E12"/>
    <w:rsid w:val="00795CAC"/>
    <w:rsid w:val="00966322"/>
    <w:rsid w:val="00AF3451"/>
    <w:rsid w:val="00B07293"/>
    <w:rsid w:val="00C21908"/>
    <w:rsid w:val="00DA3D92"/>
    <w:rsid w:val="00E63169"/>
    <w:rsid w:val="00E668BA"/>
    <w:rsid w:val="00E95A96"/>
    <w:rsid w:val="00FA39E2"/>
    <w:rsid w:val="00FB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B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CASA</cp:lastModifiedBy>
  <cp:revision>10</cp:revision>
  <cp:lastPrinted>2019-01-04T19:56:00Z</cp:lastPrinted>
  <dcterms:created xsi:type="dcterms:W3CDTF">2010-03-15T21:56:00Z</dcterms:created>
  <dcterms:modified xsi:type="dcterms:W3CDTF">2019-01-04T19:57:00Z</dcterms:modified>
</cp:coreProperties>
</file>